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1937A" w:themeColor="accent1" w:themeTint="99"/>
  <w:body>
    <w:p w14:paraId="741EA587" w14:textId="5D95697D" w:rsidR="00C90CE6" w:rsidRPr="0049477E" w:rsidRDefault="00B271C0" w:rsidP="003C00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7745" wp14:editId="36BA2E8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2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2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</w:t>
      </w:r>
      <w:r w:rsidR="00504043">
        <w:rPr>
          <w:b/>
          <w:sz w:val="32"/>
          <w:szCs w:val="32"/>
        </w:rPr>
        <w:t>.</w:t>
      </w:r>
      <w:r w:rsidR="00F4254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13</w:t>
      </w:r>
      <w:r w:rsidR="00F4254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9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40B43D03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</w:t>
      </w:r>
      <w:r w:rsidR="00B271C0">
        <w:rPr>
          <w:b/>
          <w:sz w:val="32"/>
          <w:szCs w:val="32"/>
        </w:rPr>
        <w:t>4</w:t>
      </w:r>
      <w:r w:rsidR="0049477E">
        <w:rPr>
          <w:b/>
          <w:sz w:val="32"/>
          <w:szCs w:val="32"/>
        </w:rPr>
        <w:t>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000FB599" w14:textId="6F0FFBDE" w:rsidR="00BE2942" w:rsidRPr="00460319" w:rsidRDefault="00BE2942" w:rsidP="003C0039">
      <w:pPr>
        <w:rPr>
          <w:b/>
          <w:sz w:val="28"/>
          <w:szCs w:val="28"/>
          <w:u w:val="single"/>
        </w:rPr>
      </w:pPr>
      <w:r w:rsidRPr="00460319">
        <w:rPr>
          <w:b/>
          <w:sz w:val="28"/>
          <w:szCs w:val="28"/>
          <w:u w:val="single"/>
        </w:rPr>
        <w:t xml:space="preserve">UČIVO na tento </w:t>
      </w:r>
      <w:r w:rsidR="008E0CEA" w:rsidRPr="00460319">
        <w:rPr>
          <w:b/>
          <w:sz w:val="28"/>
          <w:szCs w:val="28"/>
          <w:u w:val="single"/>
        </w:rPr>
        <w:t>týden:</w:t>
      </w:r>
    </w:p>
    <w:p w14:paraId="7417DFC7" w14:textId="56D6AE5F" w:rsidR="00434EA1" w:rsidRPr="00460319" w:rsidRDefault="00DF63E9" w:rsidP="00B271C0">
      <w:pPr>
        <w:rPr>
          <w:b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ČJ</w:t>
      </w:r>
      <w:r w:rsidRPr="00460319">
        <w:rPr>
          <w:b/>
          <w:sz w:val="28"/>
          <w:szCs w:val="28"/>
        </w:rPr>
        <w:t xml:space="preserve">: </w:t>
      </w:r>
      <w:r w:rsidR="00B271C0" w:rsidRPr="00460319">
        <w:rPr>
          <w:b/>
          <w:sz w:val="28"/>
          <w:szCs w:val="28"/>
        </w:rPr>
        <w:t>opakování a procvičování učiva 3.ročníku (uč.do str.7, ČJ-PS do str.do str.5)</w:t>
      </w:r>
    </w:p>
    <w:p w14:paraId="32D2B797" w14:textId="5C16AAD7" w:rsidR="00D44513" w:rsidRPr="00460319" w:rsidRDefault="005B39FE" w:rsidP="00B271C0">
      <w:pPr>
        <w:rPr>
          <w:b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Mat</w:t>
      </w:r>
      <w:r w:rsidRPr="00460319">
        <w:rPr>
          <w:b/>
          <w:sz w:val="28"/>
          <w:szCs w:val="28"/>
        </w:rPr>
        <w:t>: opakování</w:t>
      </w:r>
      <w:r w:rsidR="00B271C0" w:rsidRPr="00460319">
        <w:rPr>
          <w:b/>
          <w:sz w:val="28"/>
          <w:szCs w:val="28"/>
        </w:rPr>
        <w:t xml:space="preserve"> a procvičování učiva 3.ročníku (uč. do str.9)</w:t>
      </w:r>
    </w:p>
    <w:p w14:paraId="6DF8FEEB" w14:textId="40127DF9" w:rsidR="00DF63E9" w:rsidRPr="00460319" w:rsidRDefault="00BA016E" w:rsidP="00B271C0">
      <w:pPr>
        <w:rPr>
          <w:b/>
          <w:color w:val="0D0D0D" w:themeColor="text1" w:themeTint="F2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P</w:t>
      </w:r>
      <w:r w:rsidR="00B271C0" w:rsidRPr="00460319">
        <w:rPr>
          <w:b/>
          <w:color w:val="0D0D0D" w:themeColor="text1" w:themeTint="F2"/>
          <w:sz w:val="28"/>
          <w:szCs w:val="28"/>
          <w:highlight w:val="yellow"/>
        </w:rPr>
        <w:t>Ř</w:t>
      </w:r>
      <w:r w:rsidR="00B271C0" w:rsidRPr="00460319">
        <w:rPr>
          <w:b/>
          <w:color w:val="0D0D0D" w:themeColor="text1" w:themeTint="F2"/>
          <w:sz w:val="28"/>
          <w:szCs w:val="28"/>
        </w:rPr>
        <w:t xml:space="preserve"> – Příroda živá a neživá, Ekosystém</w:t>
      </w:r>
      <w:r w:rsidR="005B39FE" w:rsidRPr="00460319">
        <w:rPr>
          <w:b/>
          <w:color w:val="0D0D0D" w:themeColor="text1" w:themeTint="F2"/>
          <w:sz w:val="28"/>
          <w:szCs w:val="28"/>
        </w:rPr>
        <w:t xml:space="preserve"> (uč. do str.7)</w:t>
      </w:r>
    </w:p>
    <w:p w14:paraId="22F3750C" w14:textId="0E1B31C8" w:rsidR="005B39FE" w:rsidRPr="00460319" w:rsidRDefault="005B39FE" w:rsidP="005B39FE">
      <w:pPr>
        <w:pStyle w:val="Normal0"/>
        <w:spacing w:line="240" w:lineRule="auto"/>
        <w:ind w:left="60"/>
        <w:jc w:val="left"/>
        <w:rPr>
          <w:rFonts w:eastAsia="Calibri" w:cs="Calibri"/>
          <w:b/>
          <w:color w:val="000000" w:themeColor="text1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VL</w:t>
      </w:r>
      <w:r w:rsidRPr="00460319">
        <w:rPr>
          <w:b/>
          <w:color w:val="0D0D0D" w:themeColor="text1" w:themeTint="F2"/>
          <w:sz w:val="28"/>
          <w:szCs w:val="28"/>
        </w:rPr>
        <w:t xml:space="preserve"> – Soužití</w:t>
      </w:r>
      <w:r w:rsidRPr="00460319">
        <w:rPr>
          <w:rFonts w:eastAsia="Calibri" w:cs="Calibri"/>
          <w:b/>
          <w:color w:val="000000" w:themeColor="text1"/>
          <w:sz w:val="28"/>
          <w:szCs w:val="28"/>
        </w:rPr>
        <w:t xml:space="preserve"> lidí – mezilidské vztahy, komunikace, principy demokracie</w:t>
      </w:r>
    </w:p>
    <w:p w14:paraId="4CC08D8C" w14:textId="778C8A1E" w:rsidR="005B39FE" w:rsidRPr="00460319" w:rsidRDefault="005B39FE" w:rsidP="005B39FE">
      <w:pPr>
        <w:pStyle w:val="Normal0"/>
        <w:spacing w:line="240" w:lineRule="auto"/>
        <w:ind w:left="60"/>
        <w:jc w:val="left"/>
        <w:rPr>
          <w:b/>
          <w:color w:val="000000" w:themeColor="text1"/>
          <w:sz w:val="28"/>
          <w:szCs w:val="28"/>
        </w:rPr>
      </w:pPr>
      <w:r w:rsidRPr="00460319">
        <w:rPr>
          <w:rFonts w:eastAsia="Calibri" w:cs="Calibri"/>
          <w:b/>
          <w:color w:val="000000" w:themeColor="text1"/>
          <w:sz w:val="28"/>
          <w:szCs w:val="28"/>
        </w:rPr>
        <w:t xml:space="preserve">       Chování lidí – etické zásady, předcházení konfliktům, rizikové situace</w:t>
      </w:r>
    </w:p>
    <w:p w14:paraId="05871FED" w14:textId="4DC00F7F" w:rsidR="005B39FE" w:rsidRPr="00460319" w:rsidRDefault="005B39FE" w:rsidP="005B39FE">
      <w:pPr>
        <w:rPr>
          <w:rFonts w:ascii="Calibri" w:eastAsia="Calibri" w:hAnsi="Calibri" w:cs="Calibri"/>
          <w:b/>
          <w:i/>
          <w:iCs/>
          <w:color w:val="000000" w:themeColor="text1"/>
          <w:sz w:val="28"/>
          <w:szCs w:val="28"/>
          <w:bdr w:val="nil"/>
        </w:rPr>
      </w:pPr>
      <w:r w:rsidRPr="00460319">
        <w:rPr>
          <w:b/>
          <w:i/>
          <w:iCs/>
          <w:color w:val="000000" w:themeColor="text1"/>
          <w:sz w:val="28"/>
          <w:szCs w:val="28"/>
        </w:rPr>
        <w:t xml:space="preserve"> Žák vyvozuje, stanovuje a dodržuje pravidla chování ve třídě, ve škole, respektuje pravidla soužití v rodině, </w:t>
      </w:r>
      <w:r w:rsidRPr="00460319">
        <w:rPr>
          <w:rFonts w:ascii="Calibri" w:eastAsia="Calibri" w:hAnsi="Calibri" w:cs="Calibri"/>
          <w:b/>
          <w:i/>
          <w:iCs/>
          <w:color w:val="000000" w:themeColor="text1"/>
          <w:sz w:val="28"/>
          <w:szCs w:val="28"/>
          <w:bdr w:val="nil"/>
        </w:rPr>
        <w:t>zná a respektuje pravidla soužití v obci, uvědomuje si možné následky při porušování pravidel</w:t>
      </w:r>
    </w:p>
    <w:p w14:paraId="071F0251" w14:textId="39F18EE3" w:rsidR="005B39FE" w:rsidRPr="00460319" w:rsidRDefault="005B39FE" w:rsidP="005B39FE">
      <w:pPr>
        <w:rPr>
          <w:b/>
          <w:i/>
          <w:iCs/>
          <w:color w:val="000000" w:themeColor="text1"/>
          <w:sz w:val="28"/>
          <w:szCs w:val="28"/>
        </w:rPr>
      </w:pPr>
      <w:r w:rsidRPr="00460319">
        <w:rPr>
          <w:rFonts w:ascii="Calibri" w:eastAsia="Calibri" w:hAnsi="Calibri" w:cs="Calibri"/>
          <w:b/>
          <w:i/>
          <w:iCs/>
          <w:color w:val="000000" w:themeColor="text1"/>
          <w:sz w:val="28"/>
          <w:szCs w:val="28"/>
          <w:highlight w:val="yellow"/>
          <w:bdr w:val="nil"/>
        </w:rPr>
        <w:t xml:space="preserve">TV – </w:t>
      </w:r>
      <w:r w:rsidR="00460319">
        <w:rPr>
          <w:rFonts w:ascii="Calibri" w:eastAsia="Calibri" w:hAnsi="Calibri" w:cs="Calibri"/>
          <w:b/>
          <w:i/>
          <w:iCs/>
          <w:color w:val="000000" w:themeColor="text1"/>
          <w:sz w:val="28"/>
          <w:szCs w:val="28"/>
          <w:highlight w:val="yellow"/>
          <w:bdr w:val="nil"/>
        </w:rPr>
        <w:t>V</w:t>
      </w:r>
      <w:r w:rsidRPr="00460319">
        <w:rPr>
          <w:rFonts w:ascii="Calibri" w:eastAsia="Calibri" w:hAnsi="Calibri" w:cs="Calibri"/>
          <w:b/>
          <w:i/>
          <w:iCs/>
          <w:color w:val="000000" w:themeColor="text1"/>
          <w:sz w:val="28"/>
          <w:szCs w:val="28"/>
          <w:highlight w:val="yellow"/>
          <w:bdr w:val="nil"/>
        </w:rPr>
        <w:t> případě pěkného počasí cvičíme venku už ve sportovním úboru</w:t>
      </w:r>
      <w:r w:rsidR="00460319">
        <w:rPr>
          <w:rFonts w:ascii="Calibri" w:eastAsia="Calibri" w:hAnsi="Calibri" w:cs="Calibri"/>
          <w:b/>
          <w:i/>
          <w:iCs/>
          <w:color w:val="000000" w:themeColor="text1"/>
          <w:sz w:val="28"/>
          <w:szCs w:val="28"/>
          <w:bdr w:val="nil"/>
        </w:rPr>
        <w:t>.</w:t>
      </w:r>
    </w:p>
    <w:p w14:paraId="4BEA1B58" w14:textId="2BE083F1" w:rsidR="005B39FE" w:rsidRPr="003B1AB3" w:rsidRDefault="005B39FE" w:rsidP="005B39FE">
      <w:pPr>
        <w:pStyle w:val="Normal0"/>
        <w:spacing w:line="240" w:lineRule="auto"/>
        <w:ind w:left="60"/>
        <w:jc w:val="left"/>
        <w:rPr>
          <w:color w:val="FF0000"/>
        </w:rPr>
      </w:pPr>
    </w:p>
    <w:p w14:paraId="4EB4DD82" w14:textId="64BBD890" w:rsidR="00B271C0" w:rsidRDefault="00B271C0" w:rsidP="00B271C0">
      <w:pPr>
        <w:rPr>
          <w:b/>
          <w:color w:val="0D0D0D" w:themeColor="text1" w:themeTint="F2"/>
          <w:sz w:val="24"/>
          <w:szCs w:val="24"/>
        </w:rPr>
      </w:pP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97E6B" w14:textId="77777777" w:rsidR="007F2546" w:rsidRDefault="007F2546" w:rsidP="0049477E">
      <w:pPr>
        <w:spacing w:before="0" w:after="0" w:line="240" w:lineRule="auto"/>
      </w:pPr>
      <w:r>
        <w:separator/>
      </w:r>
    </w:p>
  </w:endnote>
  <w:endnote w:type="continuationSeparator" w:id="0">
    <w:p w14:paraId="42340709" w14:textId="77777777" w:rsidR="007F2546" w:rsidRDefault="007F2546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0AAC" w14:textId="77777777" w:rsidR="007F2546" w:rsidRDefault="007F2546" w:rsidP="0049477E">
      <w:pPr>
        <w:spacing w:before="0" w:after="0" w:line="240" w:lineRule="auto"/>
      </w:pPr>
      <w:r>
        <w:separator/>
      </w:r>
    </w:p>
  </w:footnote>
  <w:footnote w:type="continuationSeparator" w:id="0">
    <w:p w14:paraId="21EF473C" w14:textId="77777777" w:rsidR="007F2546" w:rsidRDefault="007F2546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2797E"/>
    <w:rsid w:val="0005394B"/>
    <w:rsid w:val="00066750"/>
    <w:rsid w:val="000734EE"/>
    <w:rsid w:val="000749A9"/>
    <w:rsid w:val="000B303C"/>
    <w:rsid w:val="000F09E6"/>
    <w:rsid w:val="000F2AEB"/>
    <w:rsid w:val="00122D34"/>
    <w:rsid w:val="00170703"/>
    <w:rsid w:val="0019465F"/>
    <w:rsid w:val="00212869"/>
    <w:rsid w:val="00212E04"/>
    <w:rsid w:val="002340FD"/>
    <w:rsid w:val="00236181"/>
    <w:rsid w:val="0025697B"/>
    <w:rsid w:val="002663D8"/>
    <w:rsid w:val="00272703"/>
    <w:rsid w:val="002B2B5B"/>
    <w:rsid w:val="002C543B"/>
    <w:rsid w:val="002F0A54"/>
    <w:rsid w:val="003034B7"/>
    <w:rsid w:val="00325074"/>
    <w:rsid w:val="0037187F"/>
    <w:rsid w:val="0038395E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422D6"/>
    <w:rsid w:val="00460319"/>
    <w:rsid w:val="00490B3D"/>
    <w:rsid w:val="0049477E"/>
    <w:rsid w:val="004A5718"/>
    <w:rsid w:val="004B2FA2"/>
    <w:rsid w:val="004D03DA"/>
    <w:rsid w:val="00504043"/>
    <w:rsid w:val="005057CE"/>
    <w:rsid w:val="00505A4B"/>
    <w:rsid w:val="00515FD3"/>
    <w:rsid w:val="00532C3F"/>
    <w:rsid w:val="005B39FE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7F0A68"/>
    <w:rsid w:val="007F2546"/>
    <w:rsid w:val="00803A3B"/>
    <w:rsid w:val="00840E09"/>
    <w:rsid w:val="00855671"/>
    <w:rsid w:val="008A04C2"/>
    <w:rsid w:val="008B7B6C"/>
    <w:rsid w:val="008D196C"/>
    <w:rsid w:val="008E0CEA"/>
    <w:rsid w:val="00903C14"/>
    <w:rsid w:val="0090656E"/>
    <w:rsid w:val="009175AD"/>
    <w:rsid w:val="00951954"/>
    <w:rsid w:val="00956358"/>
    <w:rsid w:val="009B3E7A"/>
    <w:rsid w:val="009D2BF5"/>
    <w:rsid w:val="009F2ACD"/>
    <w:rsid w:val="00A11425"/>
    <w:rsid w:val="00A2098D"/>
    <w:rsid w:val="00A62F5C"/>
    <w:rsid w:val="00A93586"/>
    <w:rsid w:val="00AB73BB"/>
    <w:rsid w:val="00AD0B8D"/>
    <w:rsid w:val="00AD3495"/>
    <w:rsid w:val="00AD3B06"/>
    <w:rsid w:val="00B04F3E"/>
    <w:rsid w:val="00B21D42"/>
    <w:rsid w:val="00B271C0"/>
    <w:rsid w:val="00B313D2"/>
    <w:rsid w:val="00B645E2"/>
    <w:rsid w:val="00B81A90"/>
    <w:rsid w:val="00B872DA"/>
    <w:rsid w:val="00B903DC"/>
    <w:rsid w:val="00B93612"/>
    <w:rsid w:val="00BA016E"/>
    <w:rsid w:val="00BE2942"/>
    <w:rsid w:val="00BF0F20"/>
    <w:rsid w:val="00C078A9"/>
    <w:rsid w:val="00C32395"/>
    <w:rsid w:val="00C4679A"/>
    <w:rsid w:val="00C548ED"/>
    <w:rsid w:val="00C878A9"/>
    <w:rsid w:val="00C90CE6"/>
    <w:rsid w:val="00C91EA3"/>
    <w:rsid w:val="00CB1301"/>
    <w:rsid w:val="00CE373B"/>
    <w:rsid w:val="00D44513"/>
    <w:rsid w:val="00D45DCD"/>
    <w:rsid w:val="00D63AF8"/>
    <w:rsid w:val="00D67BDE"/>
    <w:rsid w:val="00D825E8"/>
    <w:rsid w:val="00D90036"/>
    <w:rsid w:val="00DA4C70"/>
    <w:rsid w:val="00DB5668"/>
    <w:rsid w:val="00DD4788"/>
    <w:rsid w:val="00DF63E9"/>
    <w:rsid w:val="00E038EA"/>
    <w:rsid w:val="00E205FD"/>
    <w:rsid w:val="00E32494"/>
    <w:rsid w:val="00E368AB"/>
    <w:rsid w:val="00E6536E"/>
    <w:rsid w:val="00E7137E"/>
    <w:rsid w:val="00E83C81"/>
    <w:rsid w:val="00E90B2E"/>
    <w:rsid w:val="00ED33C3"/>
    <w:rsid w:val="00ED6609"/>
    <w:rsid w:val="00F05B7F"/>
    <w:rsid w:val="00F17418"/>
    <w:rsid w:val="00F24F48"/>
    <w:rsid w:val="00F4254D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ADAD2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77230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B43412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B43412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B43412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B43412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B43412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77230C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E84C2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77230C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77230C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E84C2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E84C2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  <w:style w:type="table" w:customStyle="1" w:styleId="TabulkaP1">
    <w:name w:val="Tabulka_P1"/>
    <w:basedOn w:val="Normlntabulka"/>
    <w:uiPriority w:val="99"/>
    <w:rsid w:val="005B39FE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3</cp:revision>
  <dcterms:created xsi:type="dcterms:W3CDTF">2024-09-06T12:22:00Z</dcterms:created>
  <dcterms:modified xsi:type="dcterms:W3CDTF">2024-09-06T12:26:00Z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