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111FBDF6" w:rsidR="006549A8" w:rsidRPr="00BC4532" w:rsidRDefault="00BC4532" w:rsidP="0059779B">
      <w:pPr>
        <w:pStyle w:val="Normlnweb"/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A47D7D" wp14:editId="28BD037B">
            <wp:simplePos x="0" y="0"/>
            <wp:positionH relativeFrom="column">
              <wp:posOffset>4410075</wp:posOffset>
            </wp:positionH>
            <wp:positionV relativeFrom="paragraph">
              <wp:posOffset>9525</wp:posOffset>
            </wp:positionV>
            <wp:extent cx="1021292" cy="1000125"/>
            <wp:effectExtent l="0" t="0" r="7620" b="0"/>
            <wp:wrapNone/>
            <wp:docPr id="14385889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92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78B" w:rsidRPr="00BC4532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C4532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6549A8" w:rsidRPr="00BC4532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BC4532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BC4532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BC4532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1BE9B1FE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BC4532">
        <w:rPr>
          <w:b/>
          <w:bCs/>
          <w:color w:val="FF0000"/>
          <w:u w:val="single"/>
        </w:rPr>
        <w:t>13</w:t>
      </w:r>
      <w:r w:rsidR="006D5660">
        <w:rPr>
          <w:b/>
          <w:bCs/>
          <w:color w:val="FF0000"/>
          <w:u w:val="single"/>
        </w:rPr>
        <w:t xml:space="preserve">. – </w:t>
      </w:r>
      <w:r w:rsidR="00C71351">
        <w:rPr>
          <w:b/>
          <w:bCs/>
          <w:color w:val="FF0000"/>
          <w:u w:val="single"/>
        </w:rPr>
        <w:t>1</w:t>
      </w:r>
      <w:r w:rsidR="00BC4532">
        <w:rPr>
          <w:b/>
          <w:bCs/>
          <w:color w:val="FF0000"/>
          <w:u w:val="single"/>
        </w:rPr>
        <w:t>7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</w:t>
      </w:r>
      <w:r w:rsidR="000B4001" w:rsidRPr="00031F3F">
        <w:rPr>
          <w:b/>
          <w:bCs/>
          <w:color w:val="FF0000"/>
          <w:u w:val="single"/>
        </w:rPr>
        <w:t>. 202</w:t>
      </w:r>
      <w:r w:rsidR="00C71351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10B6DC89" w14:textId="12959FCA" w:rsidR="00B54DB3" w:rsidRDefault="00B54DB3" w:rsidP="00064CB2">
      <w:pPr>
        <w:pStyle w:val="Normlnweb"/>
        <w:spacing w:after="0"/>
        <w:rPr>
          <w:b/>
          <w:bCs/>
          <w:noProof/>
          <w:color w:val="1F497D" w:themeColor="text2"/>
        </w:rPr>
      </w:pPr>
    </w:p>
    <w:p w14:paraId="1162E07C" w14:textId="6B5DB2B9" w:rsidR="00C71351" w:rsidRDefault="00BC4532" w:rsidP="00064CB2">
      <w:pPr>
        <w:pStyle w:val="Normlnweb"/>
        <w:spacing w:after="0"/>
        <w:rPr>
          <w:b/>
          <w:bCs/>
          <w:noProof/>
          <w:color w:val="C88800"/>
        </w:rPr>
      </w:pPr>
      <w:r>
        <w:rPr>
          <w:b/>
          <w:bCs/>
          <w:noProof/>
          <w:color w:val="C88800"/>
        </w:rPr>
        <w:t>Srdečně zvu ZZ na TS dne 21. 1. 2025 od 16,00 hodin do třídy 4. C</w:t>
      </w:r>
    </w:p>
    <w:p w14:paraId="1AA47AFD" w14:textId="77777777" w:rsidR="00BC4532" w:rsidRPr="00BC4532" w:rsidRDefault="00BC4532" w:rsidP="00064CB2">
      <w:pPr>
        <w:pStyle w:val="Normlnweb"/>
        <w:spacing w:after="0"/>
        <w:rPr>
          <w:b/>
          <w:bCs/>
          <w:noProof/>
          <w:color w:val="C88800"/>
        </w:rPr>
      </w:pPr>
    </w:p>
    <w:p w14:paraId="07010CBE" w14:textId="06AC28EF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70106EB" w14:textId="27A8ED89" w:rsidR="00C71351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440FFB">
        <w:rPr>
          <w:rStyle w:val="Siln"/>
          <w:b w:val="0"/>
          <w:bCs w:val="0"/>
          <w:sz w:val="22"/>
          <w:szCs w:val="22"/>
        </w:rPr>
        <w:t xml:space="preserve">učebnice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BC4532">
        <w:rPr>
          <w:rStyle w:val="Siln"/>
          <w:b w:val="0"/>
          <w:bCs w:val="0"/>
          <w:sz w:val="22"/>
          <w:szCs w:val="22"/>
        </w:rPr>
        <w:t>50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BC4532">
        <w:rPr>
          <w:rStyle w:val="Siln"/>
          <w:b w:val="0"/>
          <w:bCs w:val="0"/>
          <w:sz w:val="22"/>
          <w:szCs w:val="22"/>
        </w:rPr>
        <w:t>51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C71351">
        <w:rPr>
          <w:rStyle w:val="Siln"/>
          <w:b w:val="0"/>
          <w:bCs w:val="0"/>
          <w:sz w:val="22"/>
          <w:szCs w:val="22"/>
        </w:rPr>
        <w:t>3</w:t>
      </w:r>
      <w:r w:rsidR="00BC4532">
        <w:rPr>
          <w:rStyle w:val="Siln"/>
          <w:b w:val="0"/>
          <w:bCs w:val="0"/>
          <w:sz w:val="22"/>
          <w:szCs w:val="22"/>
        </w:rPr>
        <w:t>8</w:t>
      </w:r>
      <w:r w:rsidR="00C71351">
        <w:rPr>
          <w:rStyle w:val="Siln"/>
          <w:b w:val="0"/>
          <w:bCs w:val="0"/>
          <w:sz w:val="22"/>
          <w:szCs w:val="22"/>
        </w:rPr>
        <w:t>–3</w:t>
      </w:r>
      <w:r w:rsidR="00BC4532">
        <w:rPr>
          <w:rStyle w:val="Siln"/>
          <w:b w:val="0"/>
          <w:bCs w:val="0"/>
          <w:sz w:val="22"/>
          <w:szCs w:val="22"/>
        </w:rPr>
        <w:t>9</w:t>
      </w:r>
    </w:p>
    <w:p w14:paraId="4D01028E" w14:textId="33E0AE53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553C024B" w14:textId="77777777" w:rsidR="00BC4532" w:rsidRDefault="00FC5A14" w:rsidP="00BC4532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521AA9">
        <w:rPr>
          <w:rStyle w:val="Siln"/>
          <w:b w:val="0"/>
          <w:bCs w:val="0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 </w:t>
      </w:r>
    </w:p>
    <w:p w14:paraId="128E36EB" w14:textId="0B7F1E67" w:rsidR="00BC4532" w:rsidRDefault="00BC4532" w:rsidP="00BC4532">
      <w:pPr>
        <w:pStyle w:val="Normlnweb"/>
        <w:numPr>
          <w:ilvl w:val="0"/>
          <w:numId w:val="13"/>
        </w:numPr>
        <w:spacing w:after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Určujeme mluvnické kategorie podstatných jmen: </w:t>
      </w:r>
      <w:r w:rsidR="00C71351">
        <w:rPr>
          <w:i/>
          <w:iCs/>
          <w:sz w:val="22"/>
          <w:szCs w:val="22"/>
        </w:rPr>
        <w:t>Rod</w:t>
      </w:r>
      <w:r>
        <w:rPr>
          <w:i/>
          <w:iCs/>
          <w:sz w:val="22"/>
          <w:szCs w:val="22"/>
        </w:rPr>
        <w:t xml:space="preserve">, </w:t>
      </w:r>
      <w:r w:rsidR="00C71351">
        <w:rPr>
          <w:i/>
          <w:iCs/>
          <w:sz w:val="22"/>
          <w:szCs w:val="22"/>
        </w:rPr>
        <w:t>číslo</w:t>
      </w:r>
      <w:r>
        <w:rPr>
          <w:i/>
          <w:iCs/>
          <w:sz w:val="22"/>
          <w:szCs w:val="22"/>
        </w:rPr>
        <w:t>, pád</w:t>
      </w:r>
    </w:p>
    <w:p w14:paraId="6325EDD6" w14:textId="40FF6DCB" w:rsidR="00BC4532" w:rsidRDefault="00BC4532" w:rsidP="00BC4532">
      <w:pPr>
        <w:pStyle w:val="Normlnweb"/>
        <w:numPr>
          <w:ilvl w:val="0"/>
          <w:numId w:val="1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Pozorujeme koncovky podstatných jmen (příprava na VZORY)</w:t>
      </w:r>
    </w:p>
    <w:p w14:paraId="5358C699" w14:textId="737ECCBB" w:rsidR="00BC4532" w:rsidRPr="006C3D9F" w:rsidRDefault="00BC4532" w:rsidP="006C3D9F">
      <w:pPr>
        <w:pStyle w:val="Normlnweb"/>
        <w:numPr>
          <w:ilvl w:val="0"/>
          <w:numId w:val="13"/>
        </w:numPr>
        <w:spacing w:after="0"/>
        <w:rPr>
          <w:b/>
          <w:bCs/>
          <w:color w:val="C88800"/>
          <w:sz w:val="22"/>
          <w:szCs w:val="22"/>
        </w:rPr>
      </w:pPr>
      <w:r w:rsidRPr="006C3D9F">
        <w:rPr>
          <w:b/>
          <w:bCs/>
          <w:color w:val="C88800"/>
          <w:sz w:val="22"/>
          <w:szCs w:val="22"/>
        </w:rPr>
        <w:t>Pololetní písemná práce</w:t>
      </w:r>
      <w:r w:rsidR="006C3D9F" w:rsidRPr="006C3D9F">
        <w:rPr>
          <w:b/>
          <w:bCs/>
          <w:color w:val="C88800"/>
          <w:sz w:val="22"/>
          <w:szCs w:val="22"/>
        </w:rPr>
        <w:t xml:space="preserve"> (úterý)</w:t>
      </w:r>
    </w:p>
    <w:p w14:paraId="62A4ADDC" w14:textId="07B01223" w:rsidR="00521AA9" w:rsidRDefault="00BD59E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Čtení:</w:t>
      </w:r>
      <w:r w:rsidR="00440FFB">
        <w:rPr>
          <w:i/>
          <w:iCs/>
          <w:sz w:val="22"/>
          <w:szCs w:val="22"/>
        </w:rPr>
        <w:t xml:space="preserve"> </w:t>
      </w:r>
      <w:r w:rsidR="00D873E5">
        <w:rPr>
          <w:i/>
          <w:iCs/>
          <w:sz w:val="22"/>
          <w:szCs w:val="22"/>
        </w:rPr>
        <w:t>Tvorba osnovy k textu</w:t>
      </w:r>
    </w:p>
    <w:p w14:paraId="2D6D2C8D" w14:textId="58E3E471" w:rsidR="004C4F2A" w:rsidRDefault="004C4F2A" w:rsidP="007711D4">
      <w:pPr>
        <w:pStyle w:val="Normlnweb"/>
        <w:spacing w:after="0"/>
        <w:rPr>
          <w:i/>
          <w:iCs/>
          <w:sz w:val="22"/>
          <w:szCs w:val="22"/>
        </w:rPr>
      </w:pPr>
    </w:p>
    <w:p w14:paraId="763D69C8" w14:textId="77777777" w:rsidR="009F111A" w:rsidRPr="00BD59EB" w:rsidRDefault="009F111A" w:rsidP="007711D4">
      <w:pPr>
        <w:pStyle w:val="Normlnweb"/>
        <w:spacing w:after="0"/>
        <w:rPr>
          <w:i/>
          <w:iCs/>
          <w:sz w:val="22"/>
          <w:szCs w:val="22"/>
        </w:rPr>
      </w:pPr>
    </w:p>
    <w:p w14:paraId="17D00A32" w14:textId="504AFA72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440FFB">
        <w:rPr>
          <w:sz w:val="22"/>
          <w:szCs w:val="22"/>
        </w:rPr>
        <w:t>učebnice</w:t>
      </w:r>
      <w:r w:rsidRPr="00EE091B">
        <w:rPr>
          <w:rStyle w:val="Siln"/>
          <w:sz w:val="22"/>
          <w:szCs w:val="22"/>
        </w:rPr>
        <w:t xml:space="preserve">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D873E5">
        <w:rPr>
          <w:sz w:val="22"/>
          <w:szCs w:val="22"/>
        </w:rPr>
        <w:t>23</w:t>
      </w:r>
      <w:r w:rsidR="00B54DB3">
        <w:rPr>
          <w:sz w:val="22"/>
          <w:szCs w:val="22"/>
        </w:rPr>
        <w:t>–</w:t>
      </w:r>
      <w:r w:rsidR="00D31899">
        <w:rPr>
          <w:sz w:val="22"/>
          <w:szCs w:val="22"/>
        </w:rPr>
        <w:t>2</w:t>
      </w:r>
      <w:r w:rsidR="00D873E5">
        <w:rPr>
          <w:sz w:val="22"/>
          <w:szCs w:val="22"/>
        </w:rPr>
        <w:t>5</w:t>
      </w:r>
    </w:p>
    <w:p w14:paraId="112E1203" w14:textId="4758257F" w:rsidR="004C4F2A" w:rsidRPr="003B0A6B" w:rsidRDefault="00D31899" w:rsidP="003B0A6B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 písemného s</w:t>
      </w:r>
      <w:r w:rsidR="003B0A6B">
        <w:rPr>
          <w:i/>
          <w:iCs/>
          <w:sz w:val="22"/>
          <w:szCs w:val="22"/>
        </w:rPr>
        <w:t>čítání a odčítání</w:t>
      </w:r>
      <w:r>
        <w:rPr>
          <w:i/>
          <w:iCs/>
          <w:sz w:val="22"/>
          <w:szCs w:val="22"/>
        </w:rPr>
        <w:t xml:space="preserve"> </w:t>
      </w:r>
      <w:r w:rsidR="003B0A6B">
        <w:rPr>
          <w:i/>
          <w:iCs/>
          <w:sz w:val="22"/>
          <w:szCs w:val="22"/>
        </w:rPr>
        <w:t>do 1 000 000</w:t>
      </w:r>
    </w:p>
    <w:p w14:paraId="4766B937" w14:textId="7D42209B" w:rsidR="00281F8E" w:rsidRDefault="003B0A6B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="00D31899">
        <w:rPr>
          <w:i/>
          <w:iCs/>
          <w:sz w:val="22"/>
          <w:szCs w:val="22"/>
        </w:rPr>
        <w:t>amětné násobení a dělení s čísly 10</w:t>
      </w:r>
      <w:r w:rsidR="00D873E5">
        <w:rPr>
          <w:i/>
          <w:iCs/>
          <w:sz w:val="22"/>
          <w:szCs w:val="22"/>
        </w:rPr>
        <w:t>, 100, 1 000, 10 000, 100 000</w:t>
      </w:r>
    </w:p>
    <w:p w14:paraId="6353BB31" w14:textId="0FED1BE0" w:rsidR="00D873E5" w:rsidRPr="00D873E5" w:rsidRDefault="00D31899" w:rsidP="00D873E5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 převodů jednotek</w:t>
      </w:r>
      <w:r w:rsidR="00D873E5">
        <w:rPr>
          <w:i/>
          <w:iCs/>
          <w:sz w:val="22"/>
          <w:szCs w:val="22"/>
        </w:rPr>
        <w:t xml:space="preserve"> (délka, hmotnost, objem)</w:t>
      </w:r>
    </w:p>
    <w:p w14:paraId="11649A99" w14:textId="21137D4F" w:rsidR="00D873E5" w:rsidRPr="006C3D9F" w:rsidRDefault="00D873E5" w:rsidP="004C4F2A">
      <w:pPr>
        <w:pStyle w:val="Normlnweb"/>
        <w:numPr>
          <w:ilvl w:val="0"/>
          <w:numId w:val="13"/>
        </w:numPr>
        <w:spacing w:after="0"/>
        <w:rPr>
          <w:b/>
          <w:bCs/>
          <w:i/>
          <w:iCs/>
          <w:color w:val="C88800"/>
          <w:sz w:val="22"/>
          <w:szCs w:val="22"/>
        </w:rPr>
      </w:pPr>
      <w:r w:rsidRPr="006C3D9F">
        <w:rPr>
          <w:b/>
          <w:bCs/>
          <w:i/>
          <w:iCs/>
          <w:color w:val="C88800"/>
          <w:sz w:val="22"/>
          <w:szCs w:val="22"/>
        </w:rPr>
        <w:t>Pololetní písemná práce</w:t>
      </w:r>
      <w:r w:rsidR="006C3D9F" w:rsidRPr="006C3D9F">
        <w:rPr>
          <w:b/>
          <w:bCs/>
          <w:i/>
          <w:iCs/>
          <w:color w:val="C88800"/>
          <w:sz w:val="22"/>
          <w:szCs w:val="22"/>
        </w:rPr>
        <w:t xml:space="preserve"> (čtvrtek)</w:t>
      </w:r>
    </w:p>
    <w:p w14:paraId="7547A323" w14:textId="10FFC9DE" w:rsidR="004C4F2A" w:rsidRPr="004C4F2A" w:rsidRDefault="00847741" w:rsidP="004C4F2A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</w:t>
      </w:r>
      <w:r w:rsidR="00281F8E">
        <w:rPr>
          <w:sz w:val="22"/>
          <w:szCs w:val="22"/>
        </w:rPr>
        <w:t xml:space="preserve"> </w:t>
      </w:r>
      <w:r w:rsidR="00D873E5">
        <w:rPr>
          <w:sz w:val="22"/>
          <w:szCs w:val="22"/>
        </w:rPr>
        <w:t>Rýsování trojúhelníku (postup)</w:t>
      </w:r>
    </w:p>
    <w:p w14:paraId="6425F309" w14:textId="4C5A626D" w:rsidR="00847741" w:rsidRDefault="00847741" w:rsidP="00847741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>
        <w:rPr>
          <w:b/>
          <w:bCs/>
          <w:i/>
          <w:iCs/>
        </w:rPr>
        <w:t>A (s ryskou a druhé libovolné a sešit A4 bez linek, podložku</w:t>
      </w:r>
      <w:r w:rsidRPr="00767EBE">
        <w:rPr>
          <w:b/>
          <w:bCs/>
          <w:i/>
          <w:iCs/>
        </w:rPr>
        <w:t>)</w:t>
      </w:r>
    </w:p>
    <w:p w14:paraId="5B5C9503" w14:textId="77777777" w:rsidR="009F111A" w:rsidRDefault="009F111A" w:rsidP="00847741">
      <w:pPr>
        <w:pStyle w:val="Normlnweb"/>
        <w:spacing w:after="0"/>
        <w:ind w:left="720"/>
        <w:rPr>
          <w:b/>
          <w:bCs/>
          <w:i/>
          <w:iCs/>
        </w:rPr>
      </w:pPr>
    </w:p>
    <w:p w14:paraId="17534FB7" w14:textId="7D167D5B" w:rsidR="004C4F2A" w:rsidRPr="00EE091B" w:rsidRDefault="004C4F2A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2E52B611" w14:textId="40066880" w:rsidR="00D31899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DB3">
        <w:rPr>
          <w:rFonts w:ascii="Times New Roman" w:hAnsi="Times New Roman" w:cs="Times New Roman"/>
        </w:rPr>
        <w:t>učebnice</w:t>
      </w:r>
      <w:r w:rsidR="00FC5A14" w:rsidRPr="00EE091B">
        <w:rPr>
          <w:rFonts w:ascii="Times New Roman" w:hAnsi="Times New Roman" w:cs="Times New Roman"/>
          <w:b/>
          <w:bCs/>
        </w:rPr>
        <w:t xml:space="preserve"> </w:t>
      </w:r>
      <w:r w:rsidR="00B54DB3">
        <w:rPr>
          <w:rFonts w:ascii="Times New Roman" w:hAnsi="Times New Roman" w:cs="Times New Roman"/>
          <w:b/>
          <w:bCs/>
        </w:rPr>
        <w:t>PUTOVÁNÍ PO ČESKÉ REPUBLICE</w:t>
      </w:r>
      <w:r w:rsidR="000947DA">
        <w:rPr>
          <w:rFonts w:ascii="Times New Roman" w:hAnsi="Times New Roman" w:cs="Times New Roman"/>
          <w:b/>
          <w:bCs/>
        </w:rPr>
        <w:t xml:space="preserve"> </w:t>
      </w:r>
      <w:r w:rsidR="00FC5A14" w:rsidRPr="00EE091B">
        <w:rPr>
          <w:rFonts w:ascii="Times New Roman" w:hAnsi="Times New Roman" w:cs="Times New Roman"/>
        </w:rPr>
        <w:t>str.</w:t>
      </w:r>
      <w:r w:rsidR="00D31899">
        <w:rPr>
          <w:rFonts w:ascii="Times New Roman" w:hAnsi="Times New Roman" w:cs="Times New Roman"/>
        </w:rPr>
        <w:t xml:space="preserve"> 1</w:t>
      </w:r>
      <w:r w:rsidR="006C3D9F">
        <w:rPr>
          <w:rFonts w:ascii="Times New Roman" w:hAnsi="Times New Roman" w:cs="Times New Roman"/>
        </w:rPr>
        <w:t>4</w:t>
      </w:r>
      <w:r w:rsidR="00D31899">
        <w:rPr>
          <w:rFonts w:ascii="Times New Roman" w:hAnsi="Times New Roman" w:cs="Times New Roman"/>
        </w:rPr>
        <w:t>–1</w:t>
      </w:r>
      <w:r w:rsidR="006C3D9F">
        <w:rPr>
          <w:rFonts w:ascii="Times New Roman" w:hAnsi="Times New Roman" w:cs="Times New Roman"/>
        </w:rPr>
        <w:t>8</w:t>
      </w:r>
    </w:p>
    <w:p w14:paraId="5247657B" w14:textId="18B39260" w:rsidR="00C71351" w:rsidRDefault="00D873E5" w:rsidP="00D873E5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Test: </w:t>
      </w:r>
      <w:r w:rsidR="00D31899" w:rsidRPr="00D873E5">
        <w:rPr>
          <w:rFonts w:ascii="Times New Roman" w:hAnsi="Times New Roman" w:cs="Times New Roman"/>
        </w:rPr>
        <w:t>Střední Čechy – povrch, vodstvo, města</w:t>
      </w:r>
      <w:r>
        <w:rPr>
          <w:rFonts w:ascii="Times New Roman" w:hAnsi="Times New Roman" w:cs="Times New Roman"/>
        </w:rPr>
        <w:t xml:space="preserve"> – zajímavosti,</w:t>
      </w:r>
      <w:r w:rsidR="00D31899" w:rsidRPr="00D873E5">
        <w:rPr>
          <w:rFonts w:ascii="Times New Roman" w:hAnsi="Times New Roman" w:cs="Times New Roman"/>
        </w:rPr>
        <w:t xml:space="preserve"> cestov</w:t>
      </w:r>
      <w:r>
        <w:rPr>
          <w:rFonts w:ascii="Times New Roman" w:hAnsi="Times New Roman" w:cs="Times New Roman"/>
        </w:rPr>
        <w:t>ání (s využitím mapy ČR)</w:t>
      </w:r>
    </w:p>
    <w:p w14:paraId="60923C21" w14:textId="1E731ED7" w:rsidR="00D873E5" w:rsidRPr="00D873E5" w:rsidRDefault="00D873E5" w:rsidP="00D873E5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Východní Čechy – </w:t>
      </w:r>
      <w:r w:rsidRPr="00D873E5">
        <w:rPr>
          <w:rFonts w:ascii="Times New Roman" w:hAnsi="Times New Roman" w:cs="Times New Roman"/>
        </w:rPr>
        <w:t>povrch, vodstvo, města – zajímavosti, cestování (s využitím mapy ČR)</w:t>
      </w:r>
    </w:p>
    <w:p w14:paraId="43B6E108" w14:textId="77777777" w:rsidR="00FF46A5" w:rsidRDefault="00FF46A5" w:rsidP="00FF46A5">
      <w:pPr>
        <w:pStyle w:val="Odstavecseseznamem"/>
        <w:spacing w:after="0"/>
        <w:rPr>
          <w:rFonts w:ascii="Times New Roman" w:hAnsi="Times New Roman" w:cs="Times New Roman"/>
        </w:rPr>
      </w:pPr>
    </w:p>
    <w:p w14:paraId="6C9CF5C6" w14:textId="77777777" w:rsidR="00D873E5" w:rsidRPr="00FF46A5" w:rsidRDefault="00D873E5" w:rsidP="00FF46A5">
      <w:pPr>
        <w:pStyle w:val="Odstavecseseznamem"/>
        <w:spacing w:after="0"/>
        <w:rPr>
          <w:rFonts w:ascii="Times New Roman" w:hAnsi="Times New Roman" w:cs="Times New Roman"/>
        </w:rPr>
      </w:pPr>
    </w:p>
    <w:p w14:paraId="334285DB" w14:textId="40FAA72B" w:rsidR="00644870" w:rsidRP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</w:t>
      </w:r>
    </w:p>
    <w:p w14:paraId="6E40405C" w14:textId="0B49A0C6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4C7AA545" w14:textId="204559C4" w:rsidR="006C3D9F" w:rsidRPr="006C3D9F" w:rsidRDefault="006C3D9F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color w:val="C88800"/>
        </w:rPr>
      </w:pPr>
      <w:r w:rsidRPr="006C3D9F">
        <w:rPr>
          <w:rFonts w:ascii="Times New Roman" w:hAnsi="Times New Roman" w:cs="Times New Roman"/>
          <w:b/>
          <w:bCs/>
          <w:color w:val="C88800"/>
        </w:rPr>
        <w:t>Velký opakovací test Živočichové (</w:t>
      </w:r>
      <w:r w:rsidR="00D5213C" w:rsidRPr="006C3D9F">
        <w:rPr>
          <w:rFonts w:ascii="Times New Roman" w:hAnsi="Times New Roman" w:cs="Times New Roman"/>
          <w:b/>
          <w:bCs/>
          <w:color w:val="C88800"/>
        </w:rPr>
        <w:t>středa)</w:t>
      </w:r>
      <w:r w:rsidR="00D5213C">
        <w:rPr>
          <w:rFonts w:ascii="Times New Roman" w:hAnsi="Times New Roman" w:cs="Times New Roman"/>
          <w:b/>
          <w:bCs/>
          <w:color w:val="C88800"/>
        </w:rPr>
        <w:t xml:space="preserve"> - Test: Učivo z 8. 1. uč. str. 15–18</w:t>
      </w:r>
    </w:p>
    <w:p w14:paraId="2DB37EF2" w14:textId="77777777" w:rsidR="009F111A" w:rsidRPr="00EE091B" w:rsidRDefault="009F111A" w:rsidP="009F111A">
      <w:pPr>
        <w:pStyle w:val="Odstavecseseznamem"/>
        <w:spacing w:after="0"/>
        <w:rPr>
          <w:rFonts w:ascii="Times New Roman" w:hAnsi="Times New Roman" w:cs="Times New Roman"/>
        </w:rPr>
      </w:pPr>
    </w:p>
    <w:p w14:paraId="31A1C117" w14:textId="77777777" w:rsidR="004C4F2A" w:rsidRPr="00EE091B" w:rsidRDefault="004C4F2A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3D5C9CCD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3A391DB4" w14:textId="2DCD887D" w:rsidR="004C4F2A" w:rsidRDefault="004C4F2A" w:rsidP="007711D4">
      <w:pPr>
        <w:spacing w:after="0"/>
        <w:rPr>
          <w:rFonts w:ascii="Times New Roman" w:hAnsi="Times New Roman" w:cs="Times New Roman"/>
        </w:rPr>
      </w:pPr>
    </w:p>
    <w:p w14:paraId="2E239636" w14:textId="77777777" w:rsidR="009F111A" w:rsidRPr="007711D4" w:rsidRDefault="009F111A" w:rsidP="007711D4">
      <w:pPr>
        <w:spacing w:after="0"/>
        <w:rPr>
          <w:rFonts w:ascii="Times New Roman" w:hAnsi="Times New Roman" w:cs="Times New Roman"/>
        </w:rPr>
      </w:pPr>
    </w:p>
    <w:p w14:paraId="10909966" w14:textId="34CDB631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7E4755E1" w14:textId="73526190" w:rsidR="00C065DE" w:rsidRPr="00C71351" w:rsidRDefault="00EE091B" w:rsidP="00C065DE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p w14:paraId="1D9E019B" w14:textId="058B96BC" w:rsidR="007711D4" w:rsidRDefault="007711D4" w:rsidP="007711D4">
      <w:pPr>
        <w:spacing w:after="0"/>
        <w:rPr>
          <w:rFonts w:ascii="Times New Roman" w:hAnsi="Times New Roman" w:cs="Times New Roman"/>
        </w:rPr>
      </w:pPr>
    </w:p>
    <w:p w14:paraId="108B60E3" w14:textId="015489C1" w:rsidR="007711D4" w:rsidRPr="007711D4" w:rsidRDefault="007711D4" w:rsidP="007711D4">
      <w:pPr>
        <w:spacing w:after="0"/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C0F5C53" w14:textId="7E3CE61B" w:rsidR="007711D4" w:rsidRPr="007711D4" w:rsidRDefault="007711D4" w:rsidP="007711D4">
      <w:pPr>
        <w:tabs>
          <w:tab w:val="left" w:pos="2830"/>
        </w:tabs>
        <w:spacing w:after="0"/>
        <w:jc w:val="center"/>
        <w:rPr>
          <w:rFonts w:ascii="Times New Roman" w:hAnsi="Times New Roman" w:cs="Times New Roman"/>
          <w:color w:val="ED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7711D4" w:rsidRPr="007711D4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DBED3" w14:textId="77777777" w:rsidR="008F3496" w:rsidRDefault="008F3496" w:rsidP="00430F77">
      <w:pPr>
        <w:spacing w:after="0" w:line="240" w:lineRule="auto"/>
      </w:pPr>
      <w:r>
        <w:separator/>
      </w:r>
    </w:p>
  </w:endnote>
  <w:endnote w:type="continuationSeparator" w:id="0">
    <w:p w14:paraId="41A6B880" w14:textId="77777777" w:rsidR="008F3496" w:rsidRDefault="008F3496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E506" w14:textId="77777777" w:rsidR="008F3496" w:rsidRDefault="008F3496" w:rsidP="00430F77">
      <w:pPr>
        <w:spacing w:after="0" w:line="240" w:lineRule="auto"/>
      </w:pPr>
      <w:r>
        <w:separator/>
      </w:r>
    </w:p>
  </w:footnote>
  <w:footnote w:type="continuationSeparator" w:id="0">
    <w:p w14:paraId="79CC2F0A" w14:textId="77777777" w:rsidR="008F3496" w:rsidRDefault="008F3496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9.5pt;height:376.5pt" o:bullet="t">
        <v:imagedata r:id="rId1" o:title="holly-geb2b2b1b0_1920"/>
      </v:shape>
    </w:pict>
  </w:numPicBullet>
  <w:abstractNum w:abstractNumId="0" w15:restartNumberingAfterBreak="0">
    <w:nsid w:val="01E27CDE"/>
    <w:multiLevelType w:val="hybridMultilevel"/>
    <w:tmpl w:val="3D0C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070"/>
    <w:multiLevelType w:val="hybridMultilevel"/>
    <w:tmpl w:val="46A4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C0180"/>
    <w:multiLevelType w:val="hybridMultilevel"/>
    <w:tmpl w:val="9964F6B8"/>
    <w:lvl w:ilvl="0" w:tplc="E38E43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9F6"/>
    <w:multiLevelType w:val="hybridMultilevel"/>
    <w:tmpl w:val="6DE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4302DB"/>
    <w:multiLevelType w:val="hybridMultilevel"/>
    <w:tmpl w:val="DA582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D36E6"/>
    <w:multiLevelType w:val="hybridMultilevel"/>
    <w:tmpl w:val="B6E4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9"/>
  </w:num>
  <w:num w:numId="2" w16cid:durableId="1944994325">
    <w:abstractNumId w:val="12"/>
  </w:num>
  <w:num w:numId="3" w16cid:durableId="371267598">
    <w:abstractNumId w:val="28"/>
  </w:num>
  <w:num w:numId="4" w16cid:durableId="1600219648">
    <w:abstractNumId w:val="4"/>
  </w:num>
  <w:num w:numId="5" w16cid:durableId="687408248">
    <w:abstractNumId w:val="7"/>
  </w:num>
  <w:num w:numId="6" w16cid:durableId="1391032091">
    <w:abstractNumId w:val="20"/>
  </w:num>
  <w:num w:numId="7" w16cid:durableId="584077260">
    <w:abstractNumId w:val="1"/>
  </w:num>
  <w:num w:numId="8" w16cid:durableId="965357647">
    <w:abstractNumId w:val="14"/>
  </w:num>
  <w:num w:numId="9" w16cid:durableId="252864519">
    <w:abstractNumId w:val="6"/>
  </w:num>
  <w:num w:numId="10" w16cid:durableId="1019353122">
    <w:abstractNumId w:val="27"/>
  </w:num>
  <w:num w:numId="11" w16cid:durableId="769087505">
    <w:abstractNumId w:val="18"/>
  </w:num>
  <w:num w:numId="12" w16cid:durableId="1045759878">
    <w:abstractNumId w:val="23"/>
  </w:num>
  <w:num w:numId="13" w16cid:durableId="1722901155">
    <w:abstractNumId w:val="21"/>
  </w:num>
  <w:num w:numId="14" w16cid:durableId="671838262">
    <w:abstractNumId w:val="10"/>
  </w:num>
  <w:num w:numId="15" w16cid:durableId="683170660">
    <w:abstractNumId w:val="13"/>
  </w:num>
  <w:num w:numId="16" w16cid:durableId="1758861426">
    <w:abstractNumId w:val="3"/>
  </w:num>
  <w:num w:numId="17" w16cid:durableId="365640063">
    <w:abstractNumId w:val="24"/>
  </w:num>
  <w:num w:numId="18" w16cid:durableId="1545677860">
    <w:abstractNumId w:val="5"/>
  </w:num>
  <w:num w:numId="19" w16cid:durableId="1924412777">
    <w:abstractNumId w:val="11"/>
  </w:num>
  <w:num w:numId="20" w16cid:durableId="24600906">
    <w:abstractNumId w:val="17"/>
  </w:num>
  <w:num w:numId="21" w16cid:durableId="224268684">
    <w:abstractNumId w:val="25"/>
  </w:num>
  <w:num w:numId="22" w16cid:durableId="1419212519">
    <w:abstractNumId w:val="22"/>
  </w:num>
  <w:num w:numId="23" w16cid:durableId="1626228995">
    <w:abstractNumId w:val="15"/>
  </w:num>
  <w:num w:numId="24" w16cid:durableId="1907643858">
    <w:abstractNumId w:val="9"/>
  </w:num>
  <w:num w:numId="25" w16cid:durableId="1952278774">
    <w:abstractNumId w:val="29"/>
  </w:num>
  <w:num w:numId="26" w16cid:durableId="59183950">
    <w:abstractNumId w:val="16"/>
  </w:num>
  <w:num w:numId="27" w16cid:durableId="1140659880">
    <w:abstractNumId w:val="26"/>
  </w:num>
  <w:num w:numId="28" w16cid:durableId="1783451746">
    <w:abstractNumId w:val="0"/>
  </w:num>
  <w:num w:numId="29" w16cid:durableId="111633037">
    <w:abstractNumId w:val="2"/>
  </w:num>
  <w:num w:numId="30" w16cid:durableId="528177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324C"/>
    <w:rsid w:val="000947DA"/>
    <w:rsid w:val="00096025"/>
    <w:rsid w:val="000B4001"/>
    <w:rsid w:val="000C53D9"/>
    <w:rsid w:val="000D20DA"/>
    <w:rsid w:val="00111891"/>
    <w:rsid w:val="00151035"/>
    <w:rsid w:val="00165923"/>
    <w:rsid w:val="0017614A"/>
    <w:rsid w:val="00182727"/>
    <w:rsid w:val="001A0D4F"/>
    <w:rsid w:val="001A6491"/>
    <w:rsid w:val="001B21DC"/>
    <w:rsid w:val="001F0500"/>
    <w:rsid w:val="001F2A90"/>
    <w:rsid w:val="002079DB"/>
    <w:rsid w:val="00221F69"/>
    <w:rsid w:val="002300A0"/>
    <w:rsid w:val="00246832"/>
    <w:rsid w:val="00247B19"/>
    <w:rsid w:val="0025395E"/>
    <w:rsid w:val="00256F6B"/>
    <w:rsid w:val="00281F8E"/>
    <w:rsid w:val="002C0809"/>
    <w:rsid w:val="0032625F"/>
    <w:rsid w:val="00345853"/>
    <w:rsid w:val="00352168"/>
    <w:rsid w:val="003A712E"/>
    <w:rsid w:val="003B0A6B"/>
    <w:rsid w:val="003B664A"/>
    <w:rsid w:val="003F4BA3"/>
    <w:rsid w:val="00430F77"/>
    <w:rsid w:val="00431718"/>
    <w:rsid w:val="00440FFB"/>
    <w:rsid w:val="004B23D5"/>
    <w:rsid w:val="004C4F2A"/>
    <w:rsid w:val="004D0CE9"/>
    <w:rsid w:val="004D178B"/>
    <w:rsid w:val="004D1E86"/>
    <w:rsid w:val="00521AA9"/>
    <w:rsid w:val="00554A55"/>
    <w:rsid w:val="0055700A"/>
    <w:rsid w:val="00585761"/>
    <w:rsid w:val="00591655"/>
    <w:rsid w:val="0059779B"/>
    <w:rsid w:val="005D657A"/>
    <w:rsid w:val="00644870"/>
    <w:rsid w:val="00651ADA"/>
    <w:rsid w:val="006549A8"/>
    <w:rsid w:val="00666346"/>
    <w:rsid w:val="0067402D"/>
    <w:rsid w:val="00691512"/>
    <w:rsid w:val="006A6197"/>
    <w:rsid w:val="006C3D9F"/>
    <w:rsid w:val="006D5660"/>
    <w:rsid w:val="006E5B4A"/>
    <w:rsid w:val="0075178E"/>
    <w:rsid w:val="00757847"/>
    <w:rsid w:val="00767EBE"/>
    <w:rsid w:val="007711D4"/>
    <w:rsid w:val="007A223C"/>
    <w:rsid w:val="007B6E4C"/>
    <w:rsid w:val="00835D6D"/>
    <w:rsid w:val="00844224"/>
    <w:rsid w:val="00847741"/>
    <w:rsid w:val="00847D00"/>
    <w:rsid w:val="008533CF"/>
    <w:rsid w:val="00863AC9"/>
    <w:rsid w:val="0087643D"/>
    <w:rsid w:val="008C218F"/>
    <w:rsid w:val="008C4E1C"/>
    <w:rsid w:val="008C7737"/>
    <w:rsid w:val="008E57D8"/>
    <w:rsid w:val="008F3496"/>
    <w:rsid w:val="008F6305"/>
    <w:rsid w:val="0096630F"/>
    <w:rsid w:val="00985389"/>
    <w:rsid w:val="009A7FBB"/>
    <w:rsid w:val="009D7F77"/>
    <w:rsid w:val="009E645A"/>
    <w:rsid w:val="009F111A"/>
    <w:rsid w:val="009F4E47"/>
    <w:rsid w:val="009F52B8"/>
    <w:rsid w:val="009F7BA0"/>
    <w:rsid w:val="00A3676F"/>
    <w:rsid w:val="00A667C7"/>
    <w:rsid w:val="00A67046"/>
    <w:rsid w:val="00A969CB"/>
    <w:rsid w:val="00AA61E5"/>
    <w:rsid w:val="00AE138A"/>
    <w:rsid w:val="00B4273B"/>
    <w:rsid w:val="00B54DB3"/>
    <w:rsid w:val="00B65082"/>
    <w:rsid w:val="00BA5DF4"/>
    <w:rsid w:val="00BB5CFB"/>
    <w:rsid w:val="00BC4532"/>
    <w:rsid w:val="00BC7EA4"/>
    <w:rsid w:val="00BD156B"/>
    <w:rsid w:val="00BD59EB"/>
    <w:rsid w:val="00BE1A4D"/>
    <w:rsid w:val="00C065DE"/>
    <w:rsid w:val="00C17029"/>
    <w:rsid w:val="00C30237"/>
    <w:rsid w:val="00C71351"/>
    <w:rsid w:val="00C725C1"/>
    <w:rsid w:val="00C91C14"/>
    <w:rsid w:val="00CB437E"/>
    <w:rsid w:val="00CE188F"/>
    <w:rsid w:val="00D104EA"/>
    <w:rsid w:val="00D27CD4"/>
    <w:rsid w:val="00D31899"/>
    <w:rsid w:val="00D41A72"/>
    <w:rsid w:val="00D5213C"/>
    <w:rsid w:val="00D873E5"/>
    <w:rsid w:val="00DA1557"/>
    <w:rsid w:val="00DC38E1"/>
    <w:rsid w:val="00DD398E"/>
    <w:rsid w:val="00E100C7"/>
    <w:rsid w:val="00E43A40"/>
    <w:rsid w:val="00E43CBA"/>
    <w:rsid w:val="00E86C26"/>
    <w:rsid w:val="00EB6B79"/>
    <w:rsid w:val="00EB6E59"/>
    <w:rsid w:val="00ED7A99"/>
    <w:rsid w:val="00EE091B"/>
    <w:rsid w:val="00EE1CFA"/>
    <w:rsid w:val="00F566AE"/>
    <w:rsid w:val="00F6583D"/>
    <w:rsid w:val="00F90C18"/>
    <w:rsid w:val="00FA0F30"/>
    <w:rsid w:val="00FB09E1"/>
    <w:rsid w:val="00FC5A14"/>
    <w:rsid w:val="00FD2F36"/>
    <w:rsid w:val="00FE5009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D17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0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4</cp:revision>
  <dcterms:created xsi:type="dcterms:W3CDTF">2025-01-10T19:25:00Z</dcterms:created>
  <dcterms:modified xsi:type="dcterms:W3CDTF">2025-01-10T19:28:00Z</dcterms:modified>
</cp:coreProperties>
</file>